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D1" w:rsidRPr="00E171D1" w:rsidRDefault="00E171D1" w:rsidP="00E171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04040"/>
          <w:kern w:val="36"/>
          <w:sz w:val="29"/>
          <w:szCs w:val="29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804040"/>
          <w:kern w:val="36"/>
          <w:sz w:val="29"/>
          <w:szCs w:val="29"/>
          <w:lang w:eastAsia="ru-RU"/>
        </w:rPr>
        <w:t xml:space="preserve">Методика «Экспертная оценка </w:t>
      </w:r>
      <w:proofErr w:type="spellStart"/>
      <w:r w:rsidRPr="00E171D1">
        <w:rPr>
          <w:rFonts w:ascii="Times New Roman" w:eastAsia="Times New Roman" w:hAnsi="Times New Roman" w:cs="Times New Roman"/>
          <w:b/>
          <w:bCs/>
          <w:color w:val="804040"/>
          <w:kern w:val="36"/>
          <w:sz w:val="29"/>
          <w:szCs w:val="29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b/>
          <w:bCs/>
          <w:color w:val="804040"/>
          <w:kern w:val="36"/>
          <w:sz w:val="29"/>
          <w:szCs w:val="29"/>
          <w:lang w:eastAsia="ru-RU"/>
        </w:rPr>
        <w:t xml:space="preserve"> ребенка к школе» (Чирков В. И., Соколова О. Л., Сорокина О. В.)</w:t>
      </w:r>
    </w:p>
    <w:p w:rsidR="00E171D1" w:rsidRPr="00E171D1" w:rsidRDefault="00E171D1" w:rsidP="00E171D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Схема изучения социально-психологической адаптации ребенка к школе (заполняют родители)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</w:t>
      </w: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: Выберите утверждение, наиболее точно отражающее состояние ребёнка на данный момент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 шкала «Успешность выполнения школьных заданий»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5. Правильное безошибочное выполнение школьных заданий.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4. Небольшие помарки, единичные ошибки.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3. Редкие ошибки, связанные с пропуском букв или их заменой.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2. Плохое усвоение материала по одному из основных предметов, обилие ошибок: частые ошибки, неаккуратное выполнение заданий.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1. Плохое усвоение программного материала по всем предметам.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 шкала «Степень усилий, необходимых ребёнку для выполнения школьных заданий»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5. Ребенок работает легко, свободно, без напряжения.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4. Выполнение школьных заданий не вызывает у ребёнка особых затруднений.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3. Иногда работает легко, в другое время проявляет упрямство, выполнение заданий требует некоторого напряжения для своего завершения.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2. Выполнение школьных заданий требует от ребёнка определённой степени напряжения.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1. Ребёнок отказывается работать, может плакать, кричать, проявлять агрессию.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 шкала «Самостоятельность ребёнка при выполнении школьных заданий»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5. Ребёнок сам справляется со школьными заданиями.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4. Работает самостоятельно, почти не обращаясь к помощи взрослого.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3. Иногда обращается за помощью, но чаще выполняет задания сам.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2. Ребёнок мог бы справляться со школьными заданиями самостоятельно, но предпочитает делать их с помощью взрослого.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1. Для выполнения ребёнком школьных заданий требуется инициатива, помощь и постоянный контроль со стороны взрослого.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 шкала «Настроение, с которым ребёнок идёт в школу»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5. Ребёнок улыбается, смеётся, с хорошим настроением идёт в школу.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gram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Спокоен</w:t>
      </w:r>
      <w:proofErr w:type="gram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, деловит, нет проявлений сниженного настроения.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3. Иногда бывают проявления сниженного настроения.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2. Случаются проявления отрицательных эмоций: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а) тревожность, огорчение, иногда страх;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б) обидчивость, вспыльчивость, раздражительность.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1. Преобладание депрессивного настроения или агрессии (вспышки гнева, злости).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 шкала «Взаимоотношения с одноклассниками».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gram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Общительный, инициативный, легко контактирует с детьми, у него много друзей, знакомых.</w:t>
      </w:r>
      <w:proofErr w:type="gramEnd"/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Малои</w:t>
      </w:r>
      <w:bookmarkStart w:id="0" w:name="_GoBack"/>
      <w:bookmarkEnd w:id="0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нициативен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, но легко вступает в контакт, когда к нему обращаются дети.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3. Сфера общения несколько ограниченная: общается только с некоторыми ребятами.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2. Предпочитает находиться рядом с детьми, но не вступать с ними в контакт.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1. а) Замкнут, </w:t>
      </w:r>
      <w:proofErr w:type="gram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изолирован</w:t>
      </w:r>
      <w:proofErr w:type="gram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 от других детей, предпочитает находиться в одиночестве.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б) Инициативен в общении, но часто проявляет негативизм по отношению к детям: ссорится, дразнится, дерётся.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VI шкала «Общая оценка </w:t>
      </w:r>
      <w:proofErr w:type="spellStart"/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ребёнка»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5. Высокий уровень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4. Уровень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 выше среднего.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3. Средний уровень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2. Уровень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 ниже среднего.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1. Низкий уровень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адаптированности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Обработка результатов: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19-30 баллов – зона адаптации;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13-18 баллов – зона неполной адаптации;</w:t>
      </w:r>
    </w:p>
    <w:p w:rsidR="00E171D1" w:rsidRPr="00E171D1" w:rsidRDefault="00E171D1" w:rsidP="00E171D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 xml:space="preserve">0-12 баллов – зона </w:t>
      </w:r>
      <w:proofErr w:type="spellStart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дезадаптации</w:t>
      </w:r>
      <w:proofErr w:type="spellEnd"/>
      <w:r w:rsidRPr="00E171D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23E18" w:rsidRPr="00E171D1" w:rsidRDefault="00823E18" w:rsidP="00E171D1">
      <w:pPr>
        <w:spacing w:after="0" w:line="240" w:lineRule="auto"/>
        <w:rPr>
          <w:rFonts w:ascii="Times New Roman" w:hAnsi="Times New Roman" w:cs="Times New Roman"/>
        </w:rPr>
      </w:pPr>
    </w:p>
    <w:sectPr w:rsidR="00823E18" w:rsidRPr="00E1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27"/>
    <w:rsid w:val="00823E18"/>
    <w:rsid w:val="008E6727"/>
    <w:rsid w:val="009D75CD"/>
    <w:rsid w:val="00E1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2016-10-17T09:09:00Z</cp:lastPrinted>
  <dcterms:created xsi:type="dcterms:W3CDTF">2016-10-17T09:07:00Z</dcterms:created>
  <dcterms:modified xsi:type="dcterms:W3CDTF">2016-10-17T09:10:00Z</dcterms:modified>
</cp:coreProperties>
</file>