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Тренажёр №1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Найдите производную функции:</w:t>
      </w:r>
    </w:p>
    <w:p>
      <w:pPr>
        <w:pStyle w:val="Normal"/>
        <w:rPr>
          <w:rFonts w:ascii="Bookman Old Style" w:hAnsi="Bookman Old Style"/>
          <w:b/>
          <w:b/>
          <w:i/>
          <w:i/>
        </w:rPr>
      </w:pPr>
      <w:r>
        <w:rPr>
          <w:rFonts w:ascii="Bookman Old Style" w:hAnsi="Bookman Old Style"/>
          <w:b/>
          <w:i/>
        </w:rPr>
      </w:r>
    </w:p>
    <w:tbl>
      <w:tblPr>
        <w:tblStyle w:val="a3"/>
        <w:tblW w:w="10456" w:type="dxa"/>
        <w:jc w:val="left"/>
        <w:tblInd w:w="-890" w:type="dxa"/>
        <w:tblCellMar>
          <w:top w:w="0" w:type="dxa"/>
          <w:left w:w="103" w:type="dxa"/>
          <w:bottom w:w="0" w:type="dxa"/>
          <w:right w:w="108" w:type="dxa"/>
        </w:tblCellMar>
        <w:tblLook w:val="01e0"/>
      </w:tblPr>
      <w:tblGrid>
        <w:gridCol w:w="2111"/>
        <w:gridCol w:w="2052"/>
        <w:gridCol w:w="2126"/>
        <w:gridCol w:w="2052"/>
        <w:gridCol w:w="2115"/>
      </w:tblGrid>
      <w:tr>
        <w:trPr>
          <w:trHeight w:val="268" w:hRule="atLeast"/>
        </w:trPr>
        <w:tc>
          <w:tcPr>
            <w:tcW w:w="2111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ourier New" w:hAnsi="Courier New" w:cs="Courier New"/>
                <w:b/>
                <w:b/>
                <w:i/>
                <w:i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1</w:t>
            </w:r>
          </w:p>
        </w:tc>
        <w:tc>
          <w:tcPr>
            <w:tcW w:w="2052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2</w:t>
            </w:r>
          </w:p>
        </w:tc>
        <w:tc>
          <w:tcPr>
            <w:tcW w:w="2126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3</w:t>
            </w:r>
          </w:p>
        </w:tc>
        <w:tc>
          <w:tcPr>
            <w:tcW w:w="2052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4</w:t>
            </w:r>
          </w:p>
        </w:tc>
        <w:tc>
          <w:tcPr>
            <w:tcW w:w="2115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ourier New" w:hAnsi="Courier New" w:cs="Courier New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5</w:t>
            </w:r>
          </w:p>
        </w:tc>
      </w:tr>
      <w:tr>
        <w:trPr>
          <w:trHeight w:val="7241" w:hRule="atLeast"/>
        </w:trPr>
        <w:tc>
          <w:tcPr>
            <w:tcW w:w="211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den>
                  </m:f>
                </m:e>
              </m:eqArr>
            </m:oMath>
          </w:p>
        </w:tc>
        <w:tc>
          <w:tcPr>
            <w:tcW w:w="205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ctgx</m:t>
                      </m:r>
                    </m:den>
                  </m:f>
                </m:e>
              </m:eqArr>
            </m:oMath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35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den>
                  </m:f>
                </m:e>
              </m:eqArr>
            </m:oMath>
          </w:p>
        </w:tc>
        <w:tc>
          <w:tcPr>
            <w:tcW w:w="205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cos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den>
                  </m:f>
                </m:e>
              </m:eqArr>
            </m:oMath>
          </w:p>
        </w:tc>
        <w:tc>
          <w:tcPr>
            <w:tcW w:w="211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</m:eqArr>
            </m:oMath>
          </w:p>
        </w:tc>
      </w:tr>
      <w:tr>
        <w:trPr>
          <w:trHeight w:val="268" w:hRule="atLeast"/>
        </w:trPr>
        <w:tc>
          <w:tcPr>
            <w:tcW w:w="2111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ourier New" w:hAnsi="Courier New" w:cs="Courier New"/>
                <w:b/>
                <w:b/>
                <w:i/>
                <w:i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6</w:t>
            </w:r>
          </w:p>
        </w:tc>
        <w:tc>
          <w:tcPr>
            <w:tcW w:w="2052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7</w:t>
            </w:r>
          </w:p>
        </w:tc>
        <w:tc>
          <w:tcPr>
            <w:tcW w:w="2126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8</w:t>
            </w:r>
          </w:p>
        </w:tc>
        <w:tc>
          <w:tcPr>
            <w:tcW w:w="2052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9</w:t>
            </w:r>
          </w:p>
        </w:tc>
        <w:tc>
          <w:tcPr>
            <w:tcW w:w="2115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b/>
                <w:i/>
                <w:szCs w:val="20"/>
                <w:lang w:eastAsia="ru-RU"/>
              </w:rPr>
              <w:t>Вариант 10</w:t>
            </w:r>
          </w:p>
        </w:tc>
      </w:tr>
      <w:tr>
        <w:trPr>
          <w:trHeight w:val="7344" w:hRule="atLeast"/>
        </w:trPr>
        <w:tc>
          <w:tcPr>
            <w:tcW w:w="211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16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</m:eqArr>
            </m:oMath>
          </w:p>
        </w:tc>
        <w:tc>
          <w:tcPr>
            <w:tcW w:w="205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16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сtgx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tgx</m:t>
                      </m:r>
                    </m:den>
                  </m:f>
                </m:e>
              </m:eqArr>
            </m:oMath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11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ctgx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den>
                  </m:f>
                </m:e>
              </m:eqArr>
            </m:oMath>
          </w:p>
        </w:tc>
        <w:tc>
          <w:tcPr>
            <w:tcW w:w="205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42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tgx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den>
                  </m:f>
                </m:e>
              </m:eqArr>
            </m:oMath>
          </w:p>
        </w:tc>
        <w:tc>
          <w:tcPr>
            <w:tcW w:w="211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х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−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−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tgx</m:t>
                  </m:r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+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ctgx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ra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r>
                    <w:rPr>
                      <w:rFonts w:ascii="Cambria Math" w:hAnsi="Cambria Math"/>
                    </w:rPr>
                    <m:t xml:space="preserve">x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d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13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ad>
                        <m:radPr>
                          <m:degHide m:val="1"/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rad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den>
                  </m:f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14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num>
                    <m:den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</m:e>
              </m:eqArr>
            </m:oMath>
          </w:p>
        </w:tc>
      </w:tr>
    </w:tbl>
    <w:p>
      <w:pPr>
        <w:pStyle w:val="Normal"/>
        <w:rPr>
          <w:rFonts w:ascii="Courier New" w:hAnsi="Courier New" w:cs="Courier New"/>
          <w:b/>
          <w:b/>
          <w:i/>
          <w:i/>
          <w:sz w:val="16"/>
          <w:szCs w:val="16"/>
        </w:rPr>
      </w:pPr>
      <w:r>
        <w:rPr>
          <w:rFonts w:cs="Courier New" w:ascii="Courier New" w:hAnsi="Courier New"/>
          <w:b/>
          <w:i/>
          <w:sz w:val="16"/>
          <w:szCs w:val="16"/>
        </w:rPr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Тренажёр №2</w:t>
      </w:r>
      <w:r>
        <w:rPr>
          <w:b/>
          <w:i/>
          <w:sz w:val="28"/>
          <w:szCs w:val="28"/>
        </w:rPr>
        <w:t xml:space="preserve">             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  <w:t>Найдите производную сложной функции:</w:t>
      </w:r>
    </w:p>
    <w:p>
      <w:pPr>
        <w:pStyle w:val="Normal"/>
        <w:rPr/>
      </w:pPr>
      <w:r>
        <w:rPr/>
      </w:r>
    </w:p>
    <w:tbl>
      <w:tblPr>
        <w:tblStyle w:val="a3"/>
        <w:tblW w:w="10773" w:type="dxa"/>
        <w:jc w:val="left"/>
        <w:tblInd w:w="-1032" w:type="dxa"/>
        <w:tblCellMar>
          <w:top w:w="0" w:type="dxa"/>
          <w:left w:w="103" w:type="dxa"/>
          <w:bottom w:w="0" w:type="dxa"/>
          <w:right w:w="108" w:type="dxa"/>
        </w:tblCellMar>
        <w:tblLook w:val="01e0"/>
      </w:tblPr>
      <w:tblGrid>
        <w:gridCol w:w="2130"/>
        <w:gridCol w:w="2160"/>
        <w:gridCol w:w="2160"/>
        <w:gridCol w:w="2160"/>
        <w:gridCol w:w="2163"/>
      </w:tblGrid>
      <w:tr>
        <w:trPr/>
        <w:tc>
          <w:tcPr>
            <w:tcW w:w="2130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</w:tc>
        <w:tc>
          <w:tcPr>
            <w:tcW w:w="2160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2</w:t>
            </w:r>
          </w:p>
        </w:tc>
        <w:tc>
          <w:tcPr>
            <w:tcW w:w="2160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3</w:t>
            </w:r>
          </w:p>
        </w:tc>
        <w:tc>
          <w:tcPr>
            <w:tcW w:w="2160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4</w:t>
            </w:r>
          </w:p>
        </w:tc>
        <w:tc>
          <w:tcPr>
            <w:tcW w:w="2163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5</w:t>
            </w:r>
          </w:p>
        </w:tc>
      </w:tr>
      <w:tr>
        <w:trPr/>
        <w:tc>
          <w:tcPr>
            <w:tcW w:w="213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12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7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8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13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7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11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10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7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14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</m:e>
                  </m:d>
                </m:e>
              </m:eqArr>
            </m:oMath>
          </w:p>
        </w:tc>
      </w:tr>
      <w:tr>
        <w:trPr/>
        <w:tc>
          <w:tcPr>
            <w:tcW w:w="2130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</w:tc>
        <w:tc>
          <w:tcPr>
            <w:tcW w:w="2160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7</w:t>
            </w:r>
          </w:p>
        </w:tc>
        <w:tc>
          <w:tcPr>
            <w:tcW w:w="2160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8</w:t>
            </w:r>
          </w:p>
        </w:tc>
        <w:tc>
          <w:tcPr>
            <w:tcW w:w="2160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9</w:t>
            </w:r>
          </w:p>
        </w:tc>
        <w:tc>
          <w:tcPr>
            <w:tcW w:w="2163" w:type="dxa"/>
            <w:tcBorders/>
            <w:shd w:color="auto" w:fill="E6E6E6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i/>
                <w:lang w:eastAsia="ru-RU"/>
              </w:rPr>
              <w:t>Вариант 10</w:t>
            </w:r>
          </w:p>
        </w:tc>
      </w:tr>
      <w:tr>
        <w:trPr/>
        <w:tc>
          <w:tcPr>
            <w:tcW w:w="213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13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11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m:rPr>
                                  <m:lit/>
                                  <m:nor/>
                                </m:rPr>
                                <w:rPr>
                                  <w:rFonts w:ascii="Cambria Math" w:hAnsi="Cambria Math"/>
                                </w:rPr>
                                <m:t xml:space="preserve">10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ad>
                    <m:radPr>
                      <m:degHide m:val="1"/>
                    </m:radPr>
                    <m:deg/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15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16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14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m:rPr>
                              <m:lit/>
                              <m:nor/>
                            </m:rPr>
                            <w:rPr>
                              <w:rFonts w:ascii="Cambria Math" w:hAnsi="Cambria Math"/>
                            </w:rPr>
                            <m:t xml:space="preserve">17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16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9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1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11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8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17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m:rPr>
                                  <m:lit/>
                                  <m:nor/>
                                </m:rPr>
                                <w:rPr>
                                  <w:rFonts w:ascii="Cambria Math" w:hAnsi="Cambria Math"/>
                                </w:rPr>
                                <m:t xml:space="preserve">10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9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6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7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16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3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7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</m:e>
              </m:eqArr>
            </m:oMath>
          </w:p>
        </w:tc>
        <w:tc>
          <w:tcPr>
            <w:tcW w:w="2163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</w:r>
            <m:oMath xmlns:m="http://schemas.openxmlformats.org/officeDocument/2006/math">
              <m:eqArr>
                <m:e/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8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1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+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3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6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+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5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f>
                    <m:num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14</m:t>
                      </m:r>
                    </m:num>
                    <m:den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4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5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х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5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</w:rPr>
                    <m:t xml:space="preserve">6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3</m:t>
                  </m:r>
                  <m:rad>
                    <m:radPr>
                      <m:degHide m:val="1"/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 xml:space="preserve">4</m:t>
                      </m:r>
                      <m:r>
                        <w:rPr>
                          <w:rFonts w:ascii="Cambria Math" w:hAnsi="Cambria Math"/>
                        </w:rPr>
                        <m:t xml:space="preserve">х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6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7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ad>
                    <m:radPr>
                      <m:degHide m:val="1"/>
                    </m:radPr>
                    <m:deg/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х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r>
                        <w:rPr>
                          <w:rFonts w:ascii="Cambria Math" w:hAnsi="Cambria Math"/>
                        </w:rPr>
                        <m:t xml:space="preserve">9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8</m:t>
                  </m:r>
                  <m:r>
                    <w:rPr>
                      <w:rFonts w:ascii="Cambria Math" w:hAnsi="Cambria Math"/>
                    </w:rPr>
                    <m:t xml:space="preserve">у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sin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5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3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 xml:space="preserve">9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2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cos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r>
                        <w:rPr>
                          <w:rFonts w:ascii="Cambria Math" w:hAnsi="Cambria Math"/>
                        </w:rPr>
                        <m:t xml:space="preserve">π</m:t>
                      </m:r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10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tg</m:t>
                  </m:r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6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11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4</m:t>
                  </m:r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ctg</m:t>
                  </m:r>
                  <m:d>
                    <m:dPr>
                      <m:begChr m:val="("/>
                      <m:endChr m:val=")"/>
                    </m:dPr>
                    <m:e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den>
                      </m:f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4</m:t>
                          </m:r>
                        </m:den>
                      </m:f>
                    </m:e>
                  </m:d>
                  <m:r>
                    <m:rPr>
                      <m:lit/>
                      <m:nor/>
                    </m:rPr>
                    <w:rPr>
                      <w:rFonts w:ascii="Cambria Math" w:hAnsi="Cambria Math"/>
                    </w:rPr>
                    <m:t xml:space="preserve">12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  <m:r>
                    <w:rPr>
                      <w:rFonts w:ascii="Cambria Math" w:hAnsi="Cambria Math"/>
                    </w:rPr>
                    <m:t xml:space="preserve">=</m:t>
                  </m:r>
                  <m:r>
                    <w:rPr>
                      <w:rFonts w:ascii="Cambria Math" w:hAnsi="Cambria Math"/>
                    </w:rPr>
                    <m:t xml:space="preserve">7</m:t>
                  </m:r>
                  <m:sSup>
                    <m:e>
                      <m:r>
                        <m:rPr>
                          <m:lit/>
                          <m:nor/>
                        </m:rPr>
                        <w:rPr>
                          <w:rFonts w:ascii="Cambria Math" w:hAnsi="Cambria Math"/>
                        </w:rPr>
                        <m:t xml:space="preserve"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3</m:t>
                      </m:r>
                    </m:sup>
                  </m:s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  <m:r>
                        <w:rPr>
                          <w:rFonts w:ascii="Cambria Math" w:hAnsi="Cambria Math"/>
                        </w:rPr>
                        <m:t xml:space="preserve">+</m:t>
                      </m:r>
                      <m:f>
                        <m:num>
                          <m:r>
                            <w:rPr>
                              <w:rFonts w:ascii="Cambria Math" w:hAnsi="Cambria Math"/>
                            </w:rPr>
                            <m:t xml:space="preserve"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 xml:space="preserve">7</m:t>
                          </m:r>
                        </m:den>
                      </m:f>
                    </m:e>
                  </m:d>
                </m:e>
              </m:eqArr>
            </m:oMath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284" w:footer="0" w:bottom="28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Bookman Old Style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6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02a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c702a9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LibreOffice/5.2.2.2$Windows_x86 LibreOffice_project/8f96e87c890bf8fa77463cd4b640a2312823f3ad</Application>
  <Pages>2</Pages>
  <Words>51</Words>
  <Characters>241</Characters>
  <CharactersWithSpaces>281</CharactersWithSpaces>
  <Paragraphs>44</Paragraphs>
  <Company>DreamLair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2016-05-03T13:19:00Z</dcterms:created>
  <dc:creator>Василенко Е.Н</dc:creator>
  <dc:description/>
  <dc:language>ru-RU</dc:language>
  <cp:lastModifiedBy/>
  <cp:lastPrinted>2018-11-16T11:11:20Z</cp:lastPrinted>
  <dcterms:modified xsi:type="dcterms:W3CDTF">2020-01-28T09:20:39Z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DreamLair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